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96" w:rsidRPr="00D665F1" w:rsidRDefault="00785D96" w:rsidP="00DD49D5">
      <w:pPr>
        <w:rPr>
          <w:sz w:val="28"/>
          <w:szCs w:val="28"/>
          <w:lang w:val="el-GR"/>
        </w:rPr>
      </w:pPr>
    </w:p>
    <w:p w:rsidR="00D665F1" w:rsidRPr="00D665F1" w:rsidRDefault="00D665F1" w:rsidP="00DD49D5">
      <w:pPr>
        <w:rPr>
          <w:sz w:val="28"/>
          <w:szCs w:val="28"/>
          <w:lang w:val="el-GR"/>
        </w:rPr>
      </w:pPr>
      <w:r w:rsidRPr="00D665F1">
        <w:rPr>
          <w:sz w:val="28"/>
          <w:szCs w:val="28"/>
          <w:lang w:val="el-GR"/>
        </w:rPr>
        <w:t xml:space="preserve">13/09/2017 </w:t>
      </w:r>
    </w:p>
    <w:p w:rsidR="00D665F1" w:rsidRDefault="00D665F1" w:rsidP="00DD49D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Υπό σύσταση Σύλλογος Αναπληρωτών Οικονομολόγων </w:t>
      </w:r>
    </w:p>
    <w:tbl>
      <w:tblPr>
        <w:tblW w:w="9108" w:type="dxa"/>
        <w:tblLook w:val="01E0"/>
      </w:tblPr>
      <w:tblGrid>
        <w:gridCol w:w="4746"/>
        <w:gridCol w:w="4362"/>
      </w:tblGrid>
      <w:tr w:rsidR="00D665F1" w:rsidRPr="009A269F" w:rsidTr="00496E49">
        <w:tc>
          <w:tcPr>
            <w:tcW w:w="4746" w:type="dxa"/>
          </w:tcPr>
          <w:p w:rsidR="00D665F1" w:rsidRPr="00D665F1" w:rsidRDefault="00D665F1" w:rsidP="00DD49D5">
            <w:pPr>
              <w:spacing w:line="360" w:lineRule="auto"/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</w:pPr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it-IT"/>
              </w:rPr>
              <w:br/>
            </w:r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>Προς:</w:t>
            </w:r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br/>
            </w:r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br/>
              <w:t>Υπο</w:t>
            </w:r>
            <w:r w:rsidR="00DC7E10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>υργείο Παιδείας</w:t>
            </w:r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>&amp; Θρησκευμάτων,</w:t>
            </w:r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br/>
            </w:r>
            <w:r w:rsidRPr="00D665F1">
              <w:rPr>
                <w:b/>
                <w:bCs/>
                <w:sz w:val="28"/>
                <w:szCs w:val="28"/>
                <w:shd w:val="clear" w:color="auto" w:fill="FFFFFF"/>
              </w:rPr>
              <w:t>Y</w:t>
            </w:r>
            <w:proofErr w:type="spellStart"/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>πόψιν</w:t>
            </w:r>
            <w:proofErr w:type="spellEnd"/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 xml:space="preserve">: Υπουργού, κ. Κ. </w:t>
            </w:r>
            <w:proofErr w:type="spellStart"/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>Γαβρόγλου</w:t>
            </w:r>
            <w:proofErr w:type="spellEnd"/>
          </w:p>
        </w:tc>
        <w:tc>
          <w:tcPr>
            <w:tcW w:w="4362" w:type="dxa"/>
          </w:tcPr>
          <w:p w:rsidR="00D665F1" w:rsidRPr="00D665F1" w:rsidRDefault="00D665F1" w:rsidP="00DD49D5">
            <w:pPr>
              <w:spacing w:line="360" w:lineRule="auto"/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</w:pPr>
          </w:p>
          <w:p w:rsidR="00DC7E10" w:rsidRDefault="00D665F1" w:rsidP="00DD49D5">
            <w:pPr>
              <w:spacing w:line="360" w:lineRule="auto"/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</w:pPr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 xml:space="preserve">      Κοινοποίηση:</w:t>
            </w:r>
          </w:p>
          <w:p w:rsidR="00D665F1" w:rsidRPr="00D665F1" w:rsidRDefault="00D665F1" w:rsidP="00DD49D5">
            <w:pPr>
              <w:spacing w:line="360" w:lineRule="auto"/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</w:pPr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 xml:space="preserve">  Δ/</w:t>
            </w:r>
            <w:proofErr w:type="spellStart"/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>ντης</w:t>
            </w:r>
            <w:proofErr w:type="spellEnd"/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 xml:space="preserve"> γραφείου του Υπουργού </w:t>
            </w:r>
          </w:p>
          <w:p w:rsidR="00D665F1" w:rsidRPr="00D665F1" w:rsidRDefault="009A269F" w:rsidP="00DD49D5">
            <w:pPr>
              <w:spacing w:line="360" w:lineRule="auto"/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 xml:space="preserve">      Γραμματεία του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Y</w:t>
            </w:r>
            <w:proofErr w:type="spellStart"/>
            <w:r w:rsidR="00D665F1"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>πουργού</w:t>
            </w:r>
            <w:proofErr w:type="spellEnd"/>
          </w:p>
          <w:p w:rsidR="00D665F1" w:rsidRPr="00D665F1" w:rsidRDefault="00D665F1" w:rsidP="00DD49D5">
            <w:pPr>
              <w:spacing w:line="360" w:lineRule="auto"/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</w:pPr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 xml:space="preserve">      Δ/</w:t>
            </w:r>
            <w:proofErr w:type="spellStart"/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>νση</w:t>
            </w:r>
            <w:proofErr w:type="spellEnd"/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 xml:space="preserve"> προσωπικού </w:t>
            </w:r>
            <w:proofErr w:type="spellStart"/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>Β΄βάθμιας</w:t>
            </w:r>
            <w:proofErr w:type="spellEnd"/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 xml:space="preserve"> </w:t>
            </w:r>
          </w:p>
          <w:p w:rsidR="00D665F1" w:rsidRPr="00D665F1" w:rsidRDefault="00D665F1" w:rsidP="00DD49D5">
            <w:pPr>
              <w:spacing w:line="360" w:lineRule="auto"/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</w:pPr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 xml:space="preserve">      Εκπαίδευσης (κα </w:t>
            </w:r>
            <w:proofErr w:type="spellStart"/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>Καρδαμίτση</w:t>
            </w:r>
            <w:proofErr w:type="spellEnd"/>
            <w:r w:rsidRPr="00D665F1"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  <w:t xml:space="preserve">)    </w:t>
            </w:r>
          </w:p>
          <w:p w:rsidR="00D665F1" w:rsidRPr="00D665F1" w:rsidRDefault="00D665F1" w:rsidP="00DD49D5">
            <w:pPr>
              <w:spacing w:line="360" w:lineRule="auto"/>
              <w:rPr>
                <w:b/>
                <w:bCs/>
                <w:sz w:val="28"/>
                <w:szCs w:val="28"/>
                <w:shd w:val="clear" w:color="auto" w:fill="FFFFFF"/>
                <w:lang w:val="el-GR"/>
              </w:rPr>
            </w:pPr>
          </w:p>
        </w:tc>
      </w:tr>
    </w:tbl>
    <w:p w:rsidR="00D665F1" w:rsidRPr="00456FB4" w:rsidRDefault="00D665F1" w:rsidP="00DD49D5">
      <w:pPr>
        <w:spacing w:line="360" w:lineRule="auto"/>
        <w:rPr>
          <w:b/>
          <w:bCs/>
          <w:i/>
          <w:sz w:val="28"/>
          <w:szCs w:val="28"/>
          <w:shd w:val="clear" w:color="auto" w:fill="FFFFFF"/>
          <w:lang w:val="el-GR"/>
        </w:rPr>
      </w:pPr>
      <w:r w:rsidRPr="00456FB4">
        <w:rPr>
          <w:b/>
          <w:bCs/>
          <w:i/>
          <w:sz w:val="28"/>
          <w:szCs w:val="28"/>
          <w:u w:val="single"/>
          <w:shd w:val="clear" w:color="auto" w:fill="FFFFFF"/>
          <w:lang w:val="el-GR"/>
        </w:rPr>
        <w:t>Θέμα</w:t>
      </w:r>
      <w:r w:rsidRPr="00456FB4">
        <w:rPr>
          <w:b/>
          <w:bCs/>
          <w:i/>
          <w:sz w:val="28"/>
          <w:szCs w:val="28"/>
          <w:shd w:val="clear" w:color="auto" w:fill="FFFFFF"/>
          <w:lang w:val="el-GR"/>
        </w:rPr>
        <w:t>: "</w:t>
      </w:r>
      <w:r w:rsidRPr="00456FB4">
        <w:rPr>
          <w:b/>
          <w:bCs/>
          <w:i/>
          <w:iCs/>
          <w:sz w:val="28"/>
          <w:szCs w:val="28"/>
          <w:shd w:val="clear" w:color="auto" w:fill="FFFFFF"/>
          <w:lang w:val="el-GR"/>
        </w:rPr>
        <w:t xml:space="preserve">Διαμαρτυρία αναφορικά με </w:t>
      </w:r>
      <w:r w:rsidR="008F4835" w:rsidRPr="00456FB4">
        <w:rPr>
          <w:b/>
          <w:bCs/>
          <w:i/>
          <w:iCs/>
          <w:sz w:val="28"/>
          <w:szCs w:val="28"/>
          <w:shd w:val="clear" w:color="auto" w:fill="FFFFFF"/>
          <w:lang w:val="el-GR"/>
        </w:rPr>
        <w:t xml:space="preserve">τις </w:t>
      </w:r>
      <w:r w:rsidR="00520866" w:rsidRPr="00456FB4">
        <w:rPr>
          <w:b/>
          <w:bCs/>
          <w:i/>
          <w:iCs/>
          <w:sz w:val="28"/>
          <w:szCs w:val="28"/>
          <w:shd w:val="clear" w:color="auto" w:fill="FFFFFF"/>
          <w:lang w:val="el-GR"/>
        </w:rPr>
        <w:t>μηδαμινές</w:t>
      </w:r>
      <w:r w:rsidR="008F4835" w:rsidRPr="00456FB4">
        <w:rPr>
          <w:b/>
          <w:bCs/>
          <w:i/>
          <w:iCs/>
          <w:sz w:val="28"/>
          <w:szCs w:val="28"/>
          <w:shd w:val="clear" w:color="auto" w:fill="FFFFFF"/>
          <w:lang w:val="el-GR"/>
        </w:rPr>
        <w:t xml:space="preserve"> </w:t>
      </w:r>
      <w:r w:rsidR="00520866" w:rsidRPr="00456FB4">
        <w:rPr>
          <w:b/>
          <w:bCs/>
          <w:i/>
          <w:iCs/>
          <w:sz w:val="28"/>
          <w:szCs w:val="28"/>
          <w:shd w:val="clear" w:color="auto" w:fill="FFFFFF"/>
          <w:lang w:val="el-GR"/>
        </w:rPr>
        <w:t>προσλήψεις</w:t>
      </w:r>
      <w:r w:rsidR="008F4835" w:rsidRPr="00456FB4">
        <w:rPr>
          <w:b/>
          <w:bCs/>
          <w:i/>
          <w:iCs/>
          <w:sz w:val="28"/>
          <w:szCs w:val="28"/>
          <w:shd w:val="clear" w:color="auto" w:fill="FFFFFF"/>
          <w:lang w:val="el-GR"/>
        </w:rPr>
        <w:t xml:space="preserve"> </w:t>
      </w:r>
      <w:r w:rsidR="00520866" w:rsidRPr="00456FB4">
        <w:rPr>
          <w:b/>
          <w:bCs/>
          <w:i/>
          <w:iCs/>
          <w:sz w:val="28"/>
          <w:szCs w:val="28"/>
          <w:shd w:val="clear" w:color="auto" w:fill="FFFFFF"/>
          <w:lang w:val="el-GR"/>
        </w:rPr>
        <w:t>Αναπληρωτών</w:t>
      </w:r>
      <w:r w:rsidR="008F4835" w:rsidRPr="00456FB4">
        <w:rPr>
          <w:b/>
          <w:bCs/>
          <w:i/>
          <w:iCs/>
          <w:sz w:val="28"/>
          <w:szCs w:val="28"/>
          <w:shd w:val="clear" w:color="auto" w:fill="FFFFFF"/>
          <w:lang w:val="el-GR"/>
        </w:rPr>
        <w:t xml:space="preserve"> Οικονομολόγων</w:t>
      </w:r>
      <w:r w:rsidRPr="00456FB4">
        <w:rPr>
          <w:b/>
          <w:bCs/>
          <w:i/>
          <w:iCs/>
          <w:sz w:val="28"/>
          <w:szCs w:val="28"/>
          <w:shd w:val="clear" w:color="auto" w:fill="FFFFFF"/>
          <w:lang w:val="el-GR"/>
        </w:rPr>
        <w:t>.</w:t>
      </w:r>
      <w:r w:rsidRPr="00456FB4">
        <w:rPr>
          <w:b/>
          <w:bCs/>
          <w:i/>
          <w:sz w:val="28"/>
          <w:szCs w:val="28"/>
          <w:shd w:val="clear" w:color="auto" w:fill="FFFFFF"/>
          <w:lang w:val="el-GR"/>
        </w:rPr>
        <w:t>"</w:t>
      </w:r>
    </w:p>
    <w:p w:rsidR="008F4835" w:rsidRPr="008F4835" w:rsidRDefault="008F4835" w:rsidP="00DD49D5">
      <w:pPr>
        <w:spacing w:line="360" w:lineRule="auto"/>
        <w:rPr>
          <w:bCs/>
          <w:sz w:val="28"/>
          <w:szCs w:val="28"/>
          <w:shd w:val="clear" w:color="auto" w:fill="FFFFFF"/>
          <w:lang w:val="el-GR"/>
        </w:rPr>
      </w:pPr>
      <w:r w:rsidRPr="008F4835">
        <w:rPr>
          <w:bCs/>
          <w:sz w:val="28"/>
          <w:szCs w:val="28"/>
          <w:shd w:val="clear" w:color="auto" w:fill="FFFFFF"/>
          <w:lang w:val="el-GR"/>
        </w:rPr>
        <w:t>Αξιότιμε κύριε Υπουργέ,</w:t>
      </w:r>
    </w:p>
    <w:p w:rsidR="0082777B" w:rsidRDefault="008F4835" w:rsidP="00DD49D5">
      <w:pPr>
        <w:spacing w:after="0" w:line="240" w:lineRule="auto"/>
        <w:rPr>
          <w:rFonts w:ascii="Calibri" w:hAnsi="Calibri"/>
          <w:sz w:val="28"/>
          <w:szCs w:val="28"/>
          <w:shd w:val="clear" w:color="auto" w:fill="FFFFFF"/>
          <w:lang w:val="el-GR"/>
        </w:rPr>
      </w:pPr>
      <w:r w:rsidRPr="0082777B">
        <w:rPr>
          <w:rFonts w:ascii="Calibri" w:hAnsi="Calibri"/>
          <w:sz w:val="28"/>
          <w:szCs w:val="28"/>
          <w:shd w:val="clear" w:color="auto" w:fill="FFFFFF"/>
          <w:lang w:val="el-GR"/>
        </w:rPr>
        <w:t>Στις 6/09 πραγματοποιήθηκε η πρώτη φάση προσλήψεων αναπληρωτών στην δευτερ</w:t>
      </w:r>
      <w:r w:rsidR="0082777B" w:rsidRPr="0082777B">
        <w:rPr>
          <w:rFonts w:ascii="Calibri" w:hAnsi="Calibri"/>
          <w:sz w:val="28"/>
          <w:szCs w:val="28"/>
          <w:shd w:val="clear" w:color="auto" w:fill="FFFFFF"/>
          <w:lang w:val="el-GR"/>
        </w:rPr>
        <w:t>οβάθμια εκπαίδευση η οποία περιελάμβανε μόνο 950 προσλήψεις</w:t>
      </w:r>
      <w:r w:rsidR="0082777B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μιας και δεν καλύφθηκαν ούτε κατά το ήμισυ τα πραγματικά κενά</w:t>
      </w:r>
      <w:r w:rsidR="0082777B" w:rsidRPr="0082777B">
        <w:rPr>
          <w:rFonts w:ascii="Calibri" w:hAnsi="Calibri"/>
          <w:sz w:val="28"/>
          <w:szCs w:val="28"/>
          <w:shd w:val="clear" w:color="auto" w:fill="FFFFFF"/>
          <w:lang w:val="el-GR"/>
        </w:rPr>
        <w:t>. Με μεγάλη μας έκπληξη</w:t>
      </w:r>
      <w:r w:rsidR="00520866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και δυσαρέσκεια</w:t>
      </w:r>
      <w:r w:rsidR="0082777B" w:rsidRPr="0082777B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διαπιστώσαμε ότι μόνο 20 εξ</w:t>
      </w:r>
      <w:r w:rsidR="0082777B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αυτών αφορούσαν οικονομολόγους- </w:t>
      </w:r>
      <w:r w:rsidR="0082777B" w:rsidRPr="0082777B">
        <w:rPr>
          <w:rFonts w:ascii="Calibri" w:hAnsi="Calibri"/>
          <w:sz w:val="28"/>
          <w:szCs w:val="28"/>
          <w:shd w:val="clear" w:color="auto" w:fill="FFFFFF"/>
          <w:lang w:val="el-GR"/>
        </w:rPr>
        <w:t>ΠΕ09.</w:t>
      </w:r>
    </w:p>
    <w:p w:rsidR="00DC7E10" w:rsidRDefault="00DC7E10" w:rsidP="00DD49D5">
      <w:pPr>
        <w:spacing w:after="0" w:line="240" w:lineRule="auto"/>
        <w:rPr>
          <w:rFonts w:ascii="Calibri" w:hAnsi="Calibri"/>
          <w:sz w:val="28"/>
          <w:szCs w:val="28"/>
          <w:shd w:val="clear" w:color="auto" w:fill="FFFFFF"/>
          <w:lang w:val="el-GR"/>
        </w:rPr>
      </w:pPr>
      <w:r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</w:t>
      </w:r>
    </w:p>
    <w:p w:rsidR="00DD49D5" w:rsidRDefault="00456FB4" w:rsidP="00DD49D5">
      <w:pPr>
        <w:spacing w:after="0" w:line="240" w:lineRule="auto"/>
        <w:rPr>
          <w:rFonts w:ascii="Calibri" w:hAnsi="Calibri"/>
          <w:sz w:val="28"/>
          <w:szCs w:val="28"/>
          <w:shd w:val="clear" w:color="auto" w:fill="FFFFFF"/>
          <w:lang w:val="el-GR"/>
        </w:rPr>
      </w:pPr>
      <w:r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Όπως γνωρίζετε τα δηλωθέντα κενά  από τις εκάστοτε Διευθύνσεις Δευτεροβάθμιας Εκπαίδευσης στον κλάδο μας ξεπερνούν τα 150 παρόλο τις </w:t>
      </w:r>
      <w:r w:rsidRPr="001F4FB2">
        <w:rPr>
          <w:rFonts w:ascii="Calibri" w:hAnsi="Calibri"/>
          <w:sz w:val="28"/>
          <w:szCs w:val="28"/>
          <w:shd w:val="clear" w:color="auto" w:fill="FFFFFF"/>
          <w:lang w:val="el-GR"/>
        </w:rPr>
        <w:t>«αλχημείες» στις όποιες προβαίνουν οι διοικούντες κάποιων ΠΥΣΔΕ. Με αυτό</w:t>
      </w:r>
      <w:r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εννοούμε ότι </w:t>
      </w:r>
      <w:r w:rsidR="009B519A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παρατηρείται το φαινόμενο σε κάποιες ΔΔΕ </w:t>
      </w:r>
      <w:r w:rsidR="00501DCD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ανά την Ελλάδα τα οργανικά κενά των Οικονομολόγων να μην μετατρέπονται σε λειτουργικά κενά </w:t>
      </w:r>
    </w:p>
    <w:p w:rsidR="00DD49D5" w:rsidRDefault="00DD49D5" w:rsidP="00DD49D5">
      <w:pPr>
        <w:spacing w:after="0" w:line="240" w:lineRule="auto"/>
        <w:rPr>
          <w:rFonts w:ascii="Calibri" w:hAnsi="Calibri"/>
          <w:sz w:val="28"/>
          <w:szCs w:val="28"/>
          <w:shd w:val="clear" w:color="auto" w:fill="FFFFFF"/>
          <w:lang w:val="el-GR"/>
        </w:rPr>
      </w:pPr>
    </w:p>
    <w:p w:rsidR="00DD49D5" w:rsidRDefault="00DD49D5" w:rsidP="00DD49D5">
      <w:pPr>
        <w:spacing w:after="0" w:line="240" w:lineRule="auto"/>
        <w:rPr>
          <w:rFonts w:ascii="Calibri" w:hAnsi="Calibri"/>
          <w:sz w:val="28"/>
          <w:szCs w:val="28"/>
          <w:shd w:val="clear" w:color="auto" w:fill="FFFFFF"/>
          <w:lang w:val="el-GR"/>
        </w:rPr>
      </w:pPr>
    </w:p>
    <w:p w:rsidR="007C4DF7" w:rsidRDefault="00501DCD" w:rsidP="00DD49D5">
      <w:pPr>
        <w:spacing w:after="0" w:line="240" w:lineRule="auto"/>
        <w:rPr>
          <w:rFonts w:ascii="Calibri" w:hAnsi="Calibri"/>
          <w:sz w:val="28"/>
          <w:szCs w:val="28"/>
          <w:shd w:val="clear" w:color="auto" w:fill="FFFFFF"/>
          <w:lang w:val="el-GR"/>
        </w:rPr>
      </w:pPr>
      <w:r>
        <w:rPr>
          <w:rFonts w:ascii="Calibri" w:hAnsi="Calibri"/>
          <w:sz w:val="28"/>
          <w:szCs w:val="28"/>
          <w:shd w:val="clear" w:color="auto" w:fill="FFFFFF"/>
          <w:lang w:val="el-GR"/>
        </w:rPr>
        <w:t>αναπληρωτών ΠΕ09 ό</w:t>
      </w:r>
      <w:r w:rsidR="007C4DF7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ταν μετατίθενται ή αποσπώνται </w:t>
      </w:r>
      <w:r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μόνιμοι </w:t>
      </w:r>
      <w:r w:rsidR="008F700D">
        <w:rPr>
          <w:rFonts w:ascii="Calibri" w:hAnsi="Calibri"/>
          <w:sz w:val="28"/>
          <w:szCs w:val="28"/>
          <w:shd w:val="clear" w:color="auto" w:fill="FFFFFF"/>
          <w:lang w:val="el-GR"/>
        </w:rPr>
        <w:t>συνάδελφοί</w:t>
      </w:r>
      <w:r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μας. Τουναντίον «βαφτίζονται» λειτουργικά κενά κοινωνιολόγων</w:t>
      </w:r>
      <w:r w:rsidR="007C4DF7">
        <w:rPr>
          <w:rFonts w:ascii="Calibri" w:hAnsi="Calibri"/>
          <w:sz w:val="28"/>
          <w:szCs w:val="28"/>
          <w:shd w:val="clear" w:color="auto" w:fill="FFFFFF"/>
          <w:lang w:val="el-GR"/>
        </w:rPr>
        <w:t>(ΠΕ10)</w:t>
      </w:r>
      <w:r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ή νομικών</w:t>
      </w:r>
      <w:r w:rsidR="007C4DF7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</w:t>
      </w:r>
    </w:p>
    <w:p w:rsidR="00520866" w:rsidRDefault="007C4DF7" w:rsidP="00DD49D5">
      <w:pPr>
        <w:spacing w:after="0" w:line="240" w:lineRule="auto"/>
        <w:rPr>
          <w:rFonts w:ascii="Calibri" w:hAnsi="Calibri"/>
          <w:sz w:val="28"/>
          <w:szCs w:val="28"/>
          <w:shd w:val="clear" w:color="auto" w:fill="FFFFFF"/>
          <w:lang w:val="el-GR"/>
        </w:rPr>
      </w:pPr>
      <w:r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( ΠΕ13)</w:t>
      </w:r>
      <w:r w:rsidR="00501DCD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με πρόσχημα την</w:t>
      </w:r>
      <w:r w:rsidR="009A269F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</w:t>
      </w:r>
      <w:r w:rsidR="00501DCD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κοινή ανάθεση στο μάθημα </w:t>
      </w:r>
      <w:r w:rsidR="008F700D">
        <w:rPr>
          <w:rFonts w:ascii="Calibri" w:hAnsi="Calibri"/>
          <w:sz w:val="28"/>
          <w:szCs w:val="28"/>
          <w:shd w:val="clear" w:color="auto" w:fill="FFFFFF"/>
          <w:lang w:val="el-GR"/>
        </w:rPr>
        <w:t>« Πολιτική Π</w:t>
      </w:r>
      <w:r w:rsidR="00501DCD">
        <w:rPr>
          <w:rFonts w:ascii="Calibri" w:hAnsi="Calibri"/>
          <w:sz w:val="28"/>
          <w:szCs w:val="28"/>
          <w:shd w:val="clear" w:color="auto" w:fill="FFFFFF"/>
          <w:lang w:val="el-GR"/>
        </w:rPr>
        <w:t>αιδεία</w:t>
      </w:r>
      <w:r w:rsidR="008F700D">
        <w:rPr>
          <w:rFonts w:ascii="Calibri" w:hAnsi="Calibri"/>
          <w:sz w:val="28"/>
          <w:szCs w:val="28"/>
          <w:shd w:val="clear" w:color="auto" w:fill="FFFFFF"/>
          <w:lang w:val="el-GR"/>
        </w:rPr>
        <w:t>»</w:t>
      </w:r>
      <w:r w:rsidR="00501DCD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της </w:t>
      </w:r>
      <w:r w:rsidR="005221EC">
        <w:rPr>
          <w:rFonts w:ascii="Calibri" w:hAnsi="Calibri"/>
          <w:sz w:val="28"/>
          <w:szCs w:val="28"/>
          <w:shd w:val="clear" w:color="auto" w:fill="FFFFFF"/>
          <w:lang w:val="el-GR"/>
        </w:rPr>
        <w:t>Α</w:t>
      </w:r>
      <w:r>
        <w:rPr>
          <w:rFonts w:ascii="Calibri" w:hAnsi="Calibri"/>
          <w:sz w:val="28"/>
          <w:szCs w:val="28"/>
          <w:shd w:val="clear" w:color="auto" w:fill="FFFFFF"/>
          <w:lang w:val="el-GR"/>
        </w:rPr>
        <w:t>΄</w:t>
      </w:r>
      <w:r w:rsidR="005221EC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και Β</w:t>
      </w:r>
      <w:r>
        <w:rPr>
          <w:rFonts w:ascii="Calibri" w:hAnsi="Calibri"/>
          <w:sz w:val="28"/>
          <w:szCs w:val="28"/>
          <w:shd w:val="clear" w:color="auto" w:fill="FFFFFF"/>
          <w:lang w:val="el-GR"/>
        </w:rPr>
        <w:t>’</w:t>
      </w:r>
      <w:r w:rsidR="009A269F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λυκείου (το οποίο λανθασμένα, κατ εμάς, δίνεται και  σε β’ ανάθεση στους φιλόλογους).</w:t>
      </w:r>
      <w:r w:rsidR="00501DCD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Ωστόσο</w:t>
      </w:r>
      <w:r w:rsidR="009A269F">
        <w:rPr>
          <w:rFonts w:ascii="Calibri" w:hAnsi="Calibri"/>
          <w:sz w:val="28"/>
          <w:szCs w:val="28"/>
          <w:shd w:val="clear" w:color="auto" w:fill="FFFFFF"/>
          <w:lang w:val="el-GR"/>
        </w:rPr>
        <w:t>,</w:t>
      </w:r>
      <w:r w:rsidR="00501DCD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οι κύριοι που προΐστανται των εν λόγω ΠΥΣΔΕ μάλλον εκούσια ξεχνούν ότι υπάρχει και το πανελλαδικώς εξεταζόμενο μάθημα «Αρχές Οικονομικής Θεωρίας»</w:t>
      </w:r>
      <w:r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το οποίο διδάσκεται σε πρώτη ανάθεση από τους οικονομολόγους τόσο στα Γενικά Λύκεια όσο και στα ΕΠΑΛ. Εδώ η β ανάθεση </w:t>
      </w:r>
      <w:r w:rsidR="00EB07B5">
        <w:rPr>
          <w:rFonts w:ascii="Calibri" w:hAnsi="Calibri"/>
          <w:sz w:val="28"/>
          <w:szCs w:val="28"/>
          <w:shd w:val="clear" w:color="auto" w:fill="FFFFFF"/>
          <w:lang w:val="el-GR"/>
        </w:rPr>
        <w:t>που δίνεται από το Υπουργείο χρειάζεται να ενεργοποιείται, κατά τη γνώμη μας, σε έκτακτες περιπτώσεις. Καταγγέλλουμε τη διδασκαλία του πανελλαδικώς εξεταζόμενου μαθήματος από συναδέλφους των προαναφερόμενων ειδικοτήτων</w:t>
      </w:r>
      <w:r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σε</w:t>
      </w:r>
      <w:r w:rsidR="008F700D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 διάφορες περιοχές ανά την Ελλάδα </w:t>
      </w:r>
      <w:r w:rsidR="00EB07B5">
        <w:rPr>
          <w:rFonts w:ascii="Calibri" w:hAnsi="Calibri"/>
          <w:sz w:val="28"/>
          <w:szCs w:val="28"/>
          <w:shd w:val="clear" w:color="auto" w:fill="FFFFFF"/>
          <w:lang w:val="el-GR"/>
        </w:rPr>
        <w:t>τα προηγούμενα σχολικά έτη.</w:t>
      </w:r>
      <w:r w:rsidR="008F700D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Προς τιμήν τους και έχοντας επίγνωση του αντικειμένου σπουδών </w:t>
      </w:r>
      <w:r w:rsidR="00DD49D5">
        <w:rPr>
          <w:rFonts w:ascii="Calibri" w:hAnsi="Calibri"/>
          <w:sz w:val="28"/>
          <w:szCs w:val="28"/>
          <w:shd w:val="clear" w:color="auto" w:fill="FFFFFF"/>
          <w:lang w:val="el-GR"/>
        </w:rPr>
        <w:t>τους,</w:t>
      </w:r>
      <w:r w:rsidR="008F700D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κάποιοι συνάδελφοι των συγκεκριμένων ειδικοτήτων έχουν αρνηθεί στο παρελθό</w:t>
      </w:r>
      <w:r w:rsidR="00120E5D">
        <w:rPr>
          <w:rFonts w:ascii="Calibri" w:hAnsi="Calibri"/>
          <w:sz w:val="28"/>
          <w:szCs w:val="28"/>
          <w:shd w:val="clear" w:color="auto" w:fill="FFFFFF"/>
          <w:lang w:val="el-GR"/>
        </w:rPr>
        <w:t>ν να διδ</w:t>
      </w:r>
      <w:r w:rsidR="005221EC">
        <w:rPr>
          <w:rFonts w:ascii="Calibri" w:hAnsi="Calibri"/>
          <w:sz w:val="28"/>
          <w:szCs w:val="28"/>
          <w:shd w:val="clear" w:color="auto" w:fill="FFFFFF"/>
          <w:lang w:val="el-GR"/>
        </w:rPr>
        <w:t>άξουν το εν λόγω μάθημα μιας και</w:t>
      </w:r>
      <w:r w:rsidR="00120E5D">
        <w:rPr>
          <w:rFonts w:ascii="Calibri" w:hAnsi="Calibri"/>
          <w:sz w:val="28"/>
          <w:szCs w:val="28"/>
          <w:shd w:val="clear" w:color="auto" w:fill="FFFFFF"/>
          <w:lang w:val="el-GR"/>
        </w:rPr>
        <w:t xml:space="preserve"> δεν είχαν σχετική κατάρτιση.</w:t>
      </w:r>
    </w:p>
    <w:p w:rsidR="00EB07B5" w:rsidRDefault="00EB07B5" w:rsidP="00DD49D5">
      <w:pPr>
        <w:spacing w:after="0" w:line="240" w:lineRule="auto"/>
        <w:rPr>
          <w:rFonts w:ascii="Calibri" w:hAnsi="Calibri" w:cs="Arial"/>
          <w:color w:val="000000"/>
          <w:sz w:val="28"/>
          <w:szCs w:val="28"/>
          <w:lang w:val="el-GR"/>
        </w:rPr>
      </w:pPr>
    </w:p>
    <w:p w:rsidR="008F4835" w:rsidRPr="0082777B" w:rsidRDefault="008F700D" w:rsidP="00DD49D5">
      <w:pPr>
        <w:spacing w:after="0" w:line="240" w:lineRule="auto"/>
        <w:rPr>
          <w:rFonts w:ascii="Calibri" w:hAnsi="Calibri" w:cs="Arial"/>
          <w:sz w:val="28"/>
          <w:szCs w:val="28"/>
          <w:lang w:val="el-GR"/>
        </w:rPr>
      </w:pPr>
      <w:r>
        <w:rPr>
          <w:rFonts w:ascii="Calibri" w:hAnsi="Calibri" w:cs="Arial"/>
          <w:color w:val="000000"/>
          <w:sz w:val="28"/>
          <w:szCs w:val="28"/>
          <w:lang w:val="el-GR"/>
        </w:rPr>
        <w:t>Με γνώμονα τα παραπάνω, κ</w:t>
      </w:r>
      <w:r w:rsidR="00EB07B5">
        <w:rPr>
          <w:rFonts w:ascii="Calibri" w:hAnsi="Calibri" w:cs="Arial"/>
          <w:color w:val="000000"/>
          <w:sz w:val="28"/>
          <w:szCs w:val="28"/>
          <w:lang w:val="el-GR"/>
        </w:rPr>
        <w:t xml:space="preserve">αλούμε τους συναδέλφους που συμμετέχουν και προΐστανται των εκάστοτε ΠΥΣΔΕ να στείλουν </w:t>
      </w:r>
      <w:r>
        <w:rPr>
          <w:rFonts w:ascii="Calibri" w:hAnsi="Calibri" w:cs="Arial"/>
          <w:color w:val="000000"/>
          <w:sz w:val="28"/>
          <w:szCs w:val="28"/>
          <w:lang w:val="el-GR"/>
        </w:rPr>
        <w:t>στου</w:t>
      </w:r>
      <w:r w:rsidR="00EB07B5">
        <w:rPr>
          <w:rFonts w:ascii="Calibri" w:hAnsi="Calibri" w:cs="Arial"/>
          <w:color w:val="000000"/>
          <w:sz w:val="28"/>
          <w:szCs w:val="28"/>
          <w:lang w:val="el-GR"/>
        </w:rPr>
        <w:t xml:space="preserve">ς Περιφερειακούς Διευθυντές Εκπαίδευσης τα πραγματικά </w:t>
      </w:r>
      <w:r w:rsidR="001F4FB2">
        <w:rPr>
          <w:rFonts w:ascii="Calibri" w:hAnsi="Calibri" w:cs="Arial"/>
          <w:color w:val="000000"/>
          <w:sz w:val="28"/>
          <w:szCs w:val="28"/>
          <w:lang w:val="el-GR"/>
        </w:rPr>
        <w:t>κενά των αναπληρωτών Οικονομολόγων</w:t>
      </w:r>
      <w:r>
        <w:rPr>
          <w:rFonts w:ascii="Calibri" w:hAnsi="Calibri" w:cs="Arial"/>
          <w:color w:val="000000"/>
          <w:sz w:val="28"/>
          <w:szCs w:val="28"/>
          <w:lang w:val="el-GR"/>
        </w:rPr>
        <w:t>,</w:t>
      </w:r>
      <w:r w:rsidR="001F4FB2">
        <w:rPr>
          <w:rFonts w:ascii="Calibri" w:hAnsi="Calibri" w:cs="Arial"/>
          <w:color w:val="000000"/>
          <w:sz w:val="28"/>
          <w:szCs w:val="28"/>
          <w:lang w:val="el-GR"/>
        </w:rPr>
        <w:t xml:space="preserve"> όπως </w:t>
      </w:r>
      <w:r>
        <w:rPr>
          <w:rFonts w:ascii="Calibri" w:hAnsi="Calibri" w:cs="Arial"/>
          <w:color w:val="000000"/>
          <w:sz w:val="28"/>
          <w:szCs w:val="28"/>
          <w:lang w:val="el-GR"/>
        </w:rPr>
        <w:t xml:space="preserve">αυτά </w:t>
      </w:r>
      <w:r w:rsidR="001F4FB2">
        <w:rPr>
          <w:rFonts w:ascii="Calibri" w:hAnsi="Calibri" w:cs="Arial"/>
          <w:color w:val="000000"/>
          <w:sz w:val="28"/>
          <w:szCs w:val="28"/>
          <w:lang w:val="el-GR"/>
        </w:rPr>
        <w:t>έχουν σταλθεί</w:t>
      </w:r>
      <w:r>
        <w:rPr>
          <w:rFonts w:ascii="Calibri" w:hAnsi="Calibri" w:cs="Arial"/>
          <w:color w:val="000000"/>
          <w:sz w:val="28"/>
          <w:szCs w:val="28"/>
          <w:lang w:val="el-GR"/>
        </w:rPr>
        <w:t xml:space="preserve"> στις ΔΔΕ </w:t>
      </w:r>
      <w:r w:rsidR="001F4FB2">
        <w:rPr>
          <w:rFonts w:ascii="Calibri" w:hAnsi="Calibri" w:cs="Arial"/>
          <w:color w:val="000000"/>
          <w:sz w:val="28"/>
          <w:szCs w:val="28"/>
          <w:lang w:val="el-GR"/>
        </w:rPr>
        <w:t xml:space="preserve"> από τους Διευθυντές των σχολείων. Τέλος, ζητάμε από το Υπουργείο Παιδείας στην επόμενη φάση προσλήψεων  </w:t>
      </w:r>
      <w:r w:rsidR="001F4FB2" w:rsidRPr="001F4FB2">
        <w:rPr>
          <w:sz w:val="28"/>
          <w:szCs w:val="28"/>
          <w:lang w:val="el-GR"/>
        </w:rPr>
        <w:t xml:space="preserve">να προβεί </w:t>
      </w:r>
      <w:r w:rsidR="001F4FB2">
        <w:rPr>
          <w:sz w:val="28"/>
          <w:szCs w:val="28"/>
          <w:lang w:val="el-GR"/>
        </w:rPr>
        <w:t xml:space="preserve"> στο μεγαλύτερο δυνατό αριθμό προσλήψεων αναπληρωτών οικονομολόγων</w:t>
      </w:r>
      <w:r>
        <w:rPr>
          <w:sz w:val="28"/>
          <w:szCs w:val="28"/>
          <w:lang w:val="el-GR"/>
        </w:rPr>
        <w:t>,</w:t>
      </w:r>
      <w:r w:rsidR="001F4FB2">
        <w:rPr>
          <w:sz w:val="28"/>
          <w:szCs w:val="28"/>
          <w:lang w:val="el-GR"/>
        </w:rPr>
        <w:t xml:space="preserve">  μιας  και με τις 20 προσλήψεις</w:t>
      </w:r>
      <w:r>
        <w:rPr>
          <w:sz w:val="28"/>
          <w:szCs w:val="28"/>
          <w:lang w:val="el-GR"/>
        </w:rPr>
        <w:t xml:space="preserve"> στην προηγουμένη φάση,</w:t>
      </w:r>
      <w:r w:rsidR="001F4FB2">
        <w:rPr>
          <w:sz w:val="28"/>
          <w:szCs w:val="28"/>
          <w:lang w:val="el-GR"/>
        </w:rPr>
        <w:t xml:space="preserve"> δεν καλύφθηκε ούτε το 10% των πραγματικών κενών της ειδικότητας μας.</w:t>
      </w:r>
      <w:r w:rsidR="0082777B" w:rsidRPr="001F4FB2">
        <w:rPr>
          <w:rFonts w:ascii="Calibri" w:hAnsi="Calibri" w:cs="Arial"/>
          <w:sz w:val="28"/>
          <w:szCs w:val="28"/>
          <w:lang w:val="el-GR"/>
        </w:rPr>
        <w:br/>
      </w:r>
    </w:p>
    <w:p w:rsidR="001F4FB2" w:rsidRDefault="001F4FB2" w:rsidP="00DD49D5">
      <w:pPr>
        <w:spacing w:line="360" w:lineRule="auto"/>
        <w:rPr>
          <w:bCs/>
          <w:sz w:val="28"/>
          <w:szCs w:val="28"/>
          <w:shd w:val="clear" w:color="auto" w:fill="FFFFFF"/>
          <w:lang w:val="el-GR"/>
        </w:rPr>
      </w:pPr>
      <w:r>
        <w:rPr>
          <w:bCs/>
          <w:sz w:val="28"/>
          <w:szCs w:val="28"/>
          <w:shd w:val="clear" w:color="auto" w:fill="FFFFFF"/>
          <w:lang w:val="el-GR"/>
        </w:rPr>
        <w:t>Με εκτίμηση,</w:t>
      </w:r>
    </w:p>
    <w:p w:rsidR="005221EC" w:rsidRPr="005221EC" w:rsidRDefault="005221EC" w:rsidP="00DD49D5">
      <w:pPr>
        <w:spacing w:line="360" w:lineRule="auto"/>
        <w:rPr>
          <w:bCs/>
          <w:sz w:val="28"/>
          <w:szCs w:val="28"/>
          <w:shd w:val="clear" w:color="auto" w:fill="FFFFFF"/>
          <w:lang w:val="el-GR"/>
        </w:rPr>
      </w:pPr>
      <w:r w:rsidRPr="005221EC">
        <w:rPr>
          <w:bCs/>
          <w:sz w:val="28"/>
          <w:szCs w:val="28"/>
          <w:shd w:val="clear" w:color="auto" w:fill="FFFFFF"/>
          <w:lang w:val="el-GR"/>
        </w:rPr>
        <w:t xml:space="preserve">Υπό σύσταση Σύλλογος Αναπληρωτών Οικονομολόγων </w:t>
      </w:r>
    </w:p>
    <w:p w:rsidR="001F4FB2" w:rsidRPr="001F4FB2" w:rsidRDefault="001F4FB2" w:rsidP="00DD49D5">
      <w:pPr>
        <w:spacing w:line="360" w:lineRule="auto"/>
        <w:rPr>
          <w:bCs/>
          <w:sz w:val="28"/>
          <w:szCs w:val="28"/>
          <w:shd w:val="clear" w:color="auto" w:fill="FFFFFF"/>
          <w:lang w:val="el-GR"/>
        </w:rPr>
      </w:pPr>
    </w:p>
    <w:sectPr w:rsidR="001F4FB2" w:rsidRPr="001F4FB2" w:rsidSect="0078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characterSpacingControl w:val="doNotCompress"/>
  <w:compat/>
  <w:rsids>
    <w:rsidRoot w:val="00D665F1"/>
    <w:rsid w:val="00120E5D"/>
    <w:rsid w:val="001F4FB2"/>
    <w:rsid w:val="00456FB4"/>
    <w:rsid w:val="004C5743"/>
    <w:rsid w:val="004E7B43"/>
    <w:rsid w:val="00501DCD"/>
    <w:rsid w:val="00520866"/>
    <w:rsid w:val="005221EC"/>
    <w:rsid w:val="00785D96"/>
    <w:rsid w:val="007C4DF7"/>
    <w:rsid w:val="007C65E3"/>
    <w:rsid w:val="0082777B"/>
    <w:rsid w:val="008C7F3F"/>
    <w:rsid w:val="008F4835"/>
    <w:rsid w:val="008F700D"/>
    <w:rsid w:val="009A269F"/>
    <w:rsid w:val="009B519A"/>
    <w:rsid w:val="00A95DBD"/>
    <w:rsid w:val="00B36C5C"/>
    <w:rsid w:val="00D57A8E"/>
    <w:rsid w:val="00D665F1"/>
    <w:rsid w:val="00DC7E10"/>
    <w:rsid w:val="00DD49D5"/>
    <w:rsid w:val="00DE7DC8"/>
    <w:rsid w:val="00EB07B5"/>
    <w:rsid w:val="00FA041F"/>
    <w:rsid w:val="00FD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7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kleopatra</dc:creator>
  <cp:lastModifiedBy>Corporate Edition</cp:lastModifiedBy>
  <cp:revision>2</cp:revision>
  <dcterms:created xsi:type="dcterms:W3CDTF">2017-09-13T19:02:00Z</dcterms:created>
  <dcterms:modified xsi:type="dcterms:W3CDTF">2017-09-13T19:02:00Z</dcterms:modified>
</cp:coreProperties>
</file>